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B5" w:rsidRPr="002441B5" w:rsidRDefault="002441B5" w:rsidP="002441B5">
      <w:pPr>
        <w:shd w:val="clear" w:color="auto" w:fill="FFFFFF"/>
        <w:spacing w:after="0" w:line="315" w:lineRule="atLeast"/>
        <w:rPr>
          <w:rFonts w:ascii="Lucida Sans Unicode" w:eastAsia="Times New Roman" w:hAnsi="Lucida Sans Unicode" w:cs="Lucida Sans Unicode"/>
          <w:b/>
          <w:color w:val="000000"/>
          <w:sz w:val="20"/>
          <w:szCs w:val="20"/>
        </w:rPr>
      </w:pPr>
      <w:r w:rsidRPr="002441B5">
        <w:rPr>
          <w:rFonts w:ascii="Lucida Sans Unicode" w:eastAsia="Times New Roman" w:hAnsi="Lucida Sans Unicode" w:cs="Lucida Sans Unicode"/>
          <w:b/>
          <w:color w:val="000000"/>
          <w:sz w:val="20"/>
          <w:szCs w:val="20"/>
        </w:rPr>
        <w:t>HOW TO RETREIVE YOUR TAX RETURN TRANSCRIPTS FROM THE IRS:</w:t>
      </w:r>
    </w:p>
    <w:p w:rsidR="002441B5" w:rsidRDefault="002441B5" w:rsidP="002441B5">
      <w:pPr>
        <w:shd w:val="clear" w:color="auto" w:fill="FFFFFF"/>
        <w:spacing w:after="0" w:line="315" w:lineRule="atLeast"/>
        <w:rPr>
          <w:rFonts w:ascii="Lucida Sans Unicode" w:eastAsia="Times New Roman" w:hAnsi="Lucida Sans Unicode" w:cs="Lucida Sans Unicode"/>
          <w:color w:val="000000"/>
          <w:sz w:val="20"/>
          <w:szCs w:val="20"/>
        </w:rPr>
      </w:pP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Lucida Sans Unicode" w:eastAsia="Times New Roman" w:hAnsi="Lucida Sans Unicode" w:cs="Lucida Sans Unicode"/>
          <w:color w:val="000000"/>
          <w:sz w:val="20"/>
          <w:szCs w:val="20"/>
        </w:rPr>
        <w:t>Tax filers can request a transcript of their federal tax return free of charge using one of the four methods below.</w:t>
      </w:r>
    </w:p>
    <w:p w:rsidR="002441B5" w:rsidRPr="002441B5" w:rsidRDefault="002441B5" w:rsidP="002441B5">
      <w:pPr>
        <w:shd w:val="clear" w:color="auto" w:fill="FFFFFF"/>
        <w:spacing w:after="0" w:line="315" w:lineRule="atLeast"/>
        <w:rPr>
          <w:rFonts w:ascii="Droid Sans" w:eastAsia="Times New Roman" w:hAnsi="Droid Sans" w:cs="Helvetica"/>
          <w:color w:val="404040"/>
          <w:sz w:val="21"/>
          <w:szCs w:val="21"/>
        </w:rPr>
      </w:pPr>
      <w:r w:rsidRPr="002441B5">
        <w:rPr>
          <w:rFonts w:ascii="Lucida Sans Unicode" w:eastAsia="Times New Roman" w:hAnsi="Lucida Sans Unicode" w:cs="Lucida Sans Unicode"/>
          <w:b/>
          <w:bCs/>
          <w:color w:val="000000"/>
          <w:sz w:val="20"/>
          <w:szCs w:val="20"/>
        </w:rPr>
        <w:t>NOTE</w:t>
      </w:r>
      <w:r w:rsidRPr="002441B5">
        <w:rPr>
          <w:rFonts w:ascii="Lucida Sans Unicode" w:eastAsia="Times New Roman" w:hAnsi="Lucida Sans Unicode" w:cs="Lucida Sans Unicode"/>
          <w:color w:val="000000"/>
          <w:sz w:val="20"/>
          <w:szCs w:val="20"/>
        </w:rPr>
        <w:t xml:space="preserve">: Please do not request to have the tax return transcript sent directly to </w:t>
      </w:r>
      <w:r w:rsidR="007F11E1">
        <w:rPr>
          <w:rFonts w:ascii="Lucida Sans Unicode" w:eastAsia="Times New Roman" w:hAnsi="Lucida Sans Unicode" w:cs="Lucida Sans Unicode"/>
          <w:color w:val="000000"/>
          <w:sz w:val="20"/>
          <w:szCs w:val="20"/>
        </w:rPr>
        <w:t>Birmingham-Southern College</w:t>
      </w:r>
      <w:r w:rsidRPr="002441B5">
        <w:rPr>
          <w:rFonts w:ascii="Lucida Sans Unicode" w:eastAsia="Times New Roman" w:hAnsi="Lucida Sans Unicode" w:cs="Lucida Sans Unicode"/>
          <w:color w:val="000000"/>
          <w:sz w:val="20"/>
          <w:szCs w:val="20"/>
        </w:rPr>
        <w:t xml:space="preserve"> because we cannot identify who the tax return transcript belongs to. Write your student ID# on each page.</w:t>
      </w:r>
    </w:p>
    <w:p w:rsidR="002441B5" w:rsidRPr="002441B5" w:rsidRDefault="002441B5" w:rsidP="002441B5">
      <w:pPr>
        <w:shd w:val="clear" w:color="auto" w:fill="FFFFFF"/>
        <w:spacing w:after="0" w:line="315" w:lineRule="atLeast"/>
        <w:rPr>
          <w:rFonts w:ascii="Droid Sans" w:eastAsia="Times New Roman" w:hAnsi="Droid Sans" w:cs="Helvetica"/>
          <w:color w:val="404040"/>
          <w:sz w:val="21"/>
          <w:szCs w:val="21"/>
        </w:rPr>
      </w:pPr>
      <w:r w:rsidRPr="002441B5">
        <w:rPr>
          <w:rFonts w:ascii="Lucida Sans Unicode" w:eastAsia="Times New Roman" w:hAnsi="Lucida Sans Unicode" w:cs="Lucida Sans Unicode"/>
          <w:b/>
          <w:bCs/>
          <w:i/>
          <w:iCs/>
          <w:color w:val="000000"/>
          <w:sz w:val="20"/>
          <w:szCs w:val="20"/>
          <w:u w:val="single"/>
        </w:rPr>
        <w:t>Get Transcript</w:t>
      </w:r>
      <w:r w:rsidRPr="002441B5">
        <w:rPr>
          <w:rFonts w:ascii="Droid Sans" w:eastAsia="Times New Roman" w:hAnsi="Droid Sans" w:cs="Helvetica"/>
          <w:b/>
          <w:bCs/>
          <w:color w:val="404040"/>
          <w:sz w:val="21"/>
          <w:szCs w:val="21"/>
          <w:u w:val="single"/>
        </w:rPr>
        <w:t> Online</w:t>
      </w:r>
    </w:p>
    <w:p w:rsidR="002441B5" w:rsidRPr="002441B5" w:rsidRDefault="002441B5" w:rsidP="002441B5">
      <w:pPr>
        <w:shd w:val="clear" w:color="auto" w:fill="FFFFFF"/>
        <w:spacing w:after="0" w:line="315" w:lineRule="atLeast"/>
        <w:rPr>
          <w:rFonts w:ascii="Droid Sans" w:eastAsia="Times New Roman" w:hAnsi="Droid Sans" w:cs="Helvetica"/>
          <w:color w:val="404040"/>
          <w:sz w:val="21"/>
          <w:szCs w:val="21"/>
        </w:rPr>
      </w:pPr>
      <w:r w:rsidRPr="002441B5">
        <w:rPr>
          <w:rFonts w:ascii="Lucida Sans Unicode" w:eastAsia="Times New Roman" w:hAnsi="Lucida Sans Unicode" w:cs="Lucida Sans Unicode"/>
          <w:i/>
          <w:iCs/>
          <w:color w:val="000000"/>
          <w:sz w:val="20"/>
          <w:szCs w:val="20"/>
        </w:rPr>
        <w:t>Get Transcript </w:t>
      </w:r>
      <w:r w:rsidRPr="002441B5">
        <w:rPr>
          <w:rFonts w:ascii="Lucida Sans Unicode" w:eastAsia="Times New Roman" w:hAnsi="Lucida Sans Unicode" w:cs="Lucida Sans Unicode"/>
          <w:color w:val="000000"/>
          <w:sz w:val="20"/>
          <w:szCs w:val="20"/>
        </w:rPr>
        <w:t>is an IRS online service that provides an electronic copy of an official IRS tax return transcript. </w:t>
      </w:r>
    </w:p>
    <w:p w:rsidR="002441B5" w:rsidRPr="002441B5" w:rsidRDefault="007F11E1" w:rsidP="002441B5">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404040"/>
          <w:sz w:val="20"/>
          <w:szCs w:val="20"/>
        </w:rPr>
      </w:pPr>
      <w:hyperlink r:id="rId5" w:history="1">
        <w:r w:rsidR="002441B5" w:rsidRPr="002441B5">
          <w:rPr>
            <w:rFonts w:ascii="Helvetica" w:eastAsia="Times New Roman" w:hAnsi="Helvetica" w:cs="Helvetica"/>
            <w:b/>
            <w:bCs/>
            <w:i/>
            <w:iCs/>
            <w:color w:val="285091"/>
            <w:sz w:val="20"/>
            <w:szCs w:val="20"/>
          </w:rPr>
          <w:t>Get Transcript</w:t>
        </w:r>
      </w:hyperlink>
      <w:hyperlink r:id="rId6" w:history="1">
        <w:r w:rsidR="002441B5" w:rsidRPr="002441B5">
          <w:rPr>
            <w:rFonts w:ascii="Helvetica" w:eastAsia="Times New Roman" w:hAnsi="Helvetica" w:cs="Helvetica"/>
            <w:b/>
            <w:bCs/>
            <w:color w:val="285091"/>
            <w:sz w:val="20"/>
            <w:szCs w:val="20"/>
          </w:rPr>
          <w:t> by mail</w:t>
        </w:r>
      </w:hyperlink>
      <w:r w:rsidR="002441B5" w:rsidRPr="002441B5">
        <w:rPr>
          <w:rFonts w:ascii="Helvetica" w:eastAsia="Times New Roman" w:hAnsi="Helvetica" w:cs="Helvetica"/>
          <w:color w:val="404040"/>
          <w:sz w:val="20"/>
          <w:szCs w:val="20"/>
        </w:rPr>
        <w:t> delivers transcript in 5-10 calendar days via postal mail to the address of record.</w:t>
      </w:r>
    </w:p>
    <w:p w:rsidR="002441B5" w:rsidRPr="002441B5" w:rsidRDefault="007F11E1" w:rsidP="002441B5">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404040"/>
          <w:sz w:val="20"/>
          <w:szCs w:val="20"/>
        </w:rPr>
      </w:pPr>
      <w:hyperlink r:id="rId7" w:history="1">
        <w:r w:rsidR="002441B5" w:rsidRPr="002441B5">
          <w:rPr>
            <w:rFonts w:ascii="Helvetica" w:eastAsia="Times New Roman" w:hAnsi="Helvetica" w:cs="Helvetica"/>
            <w:b/>
            <w:bCs/>
            <w:i/>
            <w:iCs/>
            <w:color w:val="285091"/>
            <w:sz w:val="20"/>
            <w:szCs w:val="20"/>
          </w:rPr>
          <w:t>Get Transcript Online </w:t>
        </w:r>
      </w:hyperlink>
      <w:r w:rsidR="002441B5" w:rsidRPr="002441B5">
        <w:rPr>
          <w:rFonts w:ascii="Helvetica" w:eastAsia="Times New Roman" w:hAnsi="Helvetica" w:cs="Helvetica"/>
          <w:color w:val="404040"/>
          <w:sz w:val="20"/>
          <w:szCs w:val="20"/>
        </w:rPr>
        <w:t>displays PDF version of transcript for users to view, print, and/or save. Additional authentication is required to establish a user account. A tax filer who is not able to successfully register for the Get Transcript Online will be able to request a tax return transcript using one of the other methods. </w:t>
      </w:r>
    </w:p>
    <w:p w:rsidR="002441B5" w:rsidRPr="002441B5" w:rsidRDefault="002441B5" w:rsidP="002441B5">
      <w:pPr>
        <w:shd w:val="clear" w:color="auto" w:fill="FFFFFF"/>
        <w:spacing w:after="0" w:line="315" w:lineRule="atLeast"/>
        <w:ind w:left="1200"/>
        <w:rPr>
          <w:rFonts w:ascii="Helvetica" w:eastAsia="Times New Roman" w:hAnsi="Helvetica" w:cs="Helvetica"/>
          <w:color w:val="404040"/>
          <w:sz w:val="20"/>
          <w:szCs w:val="20"/>
        </w:rPr>
      </w:pPr>
      <w:r w:rsidRPr="002441B5">
        <w:rPr>
          <w:rFonts w:ascii="Helvetica" w:eastAsia="Times New Roman" w:hAnsi="Helvetica" w:cs="Helvetica"/>
          <w:color w:val="404040"/>
          <w:sz w:val="20"/>
          <w:szCs w:val="20"/>
        </w:rPr>
        <w:t xml:space="preserve">To use the </w:t>
      </w:r>
      <w:proofErr w:type="gramStart"/>
      <w:r w:rsidRPr="002441B5">
        <w:rPr>
          <w:rFonts w:ascii="Helvetica" w:eastAsia="Times New Roman" w:hAnsi="Helvetica" w:cs="Helvetica"/>
          <w:color w:val="404040"/>
          <w:sz w:val="20"/>
          <w:szCs w:val="20"/>
        </w:rPr>
        <w:t>new</w:t>
      </w:r>
      <w:proofErr w:type="gramEnd"/>
      <w:r w:rsidRPr="002441B5">
        <w:rPr>
          <w:rFonts w:ascii="Helvetica" w:eastAsia="Times New Roman" w:hAnsi="Helvetica" w:cs="Helvetica"/>
          <w:color w:val="404040"/>
          <w:sz w:val="20"/>
          <w:szCs w:val="20"/>
        </w:rPr>
        <w:t> </w:t>
      </w:r>
      <w:r w:rsidRPr="002441B5">
        <w:rPr>
          <w:rFonts w:ascii="Helvetica" w:eastAsia="Times New Roman" w:hAnsi="Helvetica" w:cs="Helvetica"/>
          <w:b/>
          <w:bCs/>
          <w:i/>
          <w:iCs/>
          <w:color w:val="404040"/>
          <w:sz w:val="20"/>
          <w:szCs w:val="20"/>
        </w:rPr>
        <w:t>Get Transcript Online</w:t>
      </w:r>
      <w:r w:rsidRPr="002441B5">
        <w:rPr>
          <w:rFonts w:ascii="Helvetica" w:eastAsia="Times New Roman" w:hAnsi="Helvetica" w:cs="Helvetica"/>
          <w:color w:val="404040"/>
          <w:sz w:val="20"/>
          <w:szCs w:val="20"/>
        </w:rPr>
        <w:t> tool, the user must have:</w:t>
      </w:r>
    </w:p>
    <w:p w:rsidR="002441B5" w:rsidRDefault="002441B5" w:rsidP="002441B5">
      <w:pPr>
        <w:shd w:val="clear" w:color="auto" w:fill="FFFFFF"/>
        <w:spacing w:after="0" w:line="315" w:lineRule="atLeast"/>
        <w:ind w:left="1200"/>
        <w:rPr>
          <w:rFonts w:ascii="Helvetica" w:eastAsia="Times New Roman" w:hAnsi="Helvetica" w:cs="Helvetica"/>
          <w:color w:val="404040"/>
          <w:sz w:val="20"/>
          <w:szCs w:val="20"/>
        </w:rPr>
      </w:pPr>
      <w:r w:rsidRPr="002441B5">
        <w:rPr>
          <w:rFonts w:ascii="Helvetica" w:eastAsia="Times New Roman" w:hAnsi="Helvetica" w:cs="Helvetica"/>
          <w:color w:val="404040"/>
          <w:sz w:val="20"/>
          <w:szCs w:val="20"/>
        </w:rPr>
        <w:t>1). Access to a valid email address</w:t>
      </w:r>
      <w:r w:rsidRPr="002441B5">
        <w:rPr>
          <w:rFonts w:ascii="Helvetica" w:eastAsia="Times New Roman" w:hAnsi="Helvetica" w:cs="Helvetica"/>
          <w:color w:val="404040"/>
          <w:sz w:val="20"/>
          <w:szCs w:val="20"/>
        </w:rPr>
        <w:br/>
        <w:t>2). A text-enabled mobile phone (pay-as-you-go plans cannot be used) and</w:t>
      </w:r>
      <w:r w:rsidRPr="002441B5">
        <w:rPr>
          <w:rFonts w:ascii="Helvetica" w:eastAsia="Times New Roman" w:hAnsi="Helvetica" w:cs="Helvetica"/>
          <w:color w:val="404040"/>
          <w:sz w:val="20"/>
          <w:szCs w:val="20"/>
        </w:rPr>
        <w:br/>
        <w:t>3). Specific financial account numbers (such as a credit card number or an account number for a home mortgage or auto loan) </w:t>
      </w:r>
    </w:p>
    <w:p w:rsidR="007F11E1" w:rsidRPr="002441B5" w:rsidRDefault="007F11E1" w:rsidP="002441B5">
      <w:pPr>
        <w:shd w:val="clear" w:color="auto" w:fill="FFFFFF"/>
        <w:spacing w:after="0" w:line="315" w:lineRule="atLeast"/>
        <w:ind w:left="1200"/>
        <w:rPr>
          <w:rFonts w:ascii="Helvetica" w:eastAsia="Times New Roman" w:hAnsi="Helvetica" w:cs="Helvetica"/>
          <w:color w:val="404040"/>
          <w:sz w:val="20"/>
          <w:szCs w:val="20"/>
        </w:rPr>
      </w:pP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b/>
          <w:bCs/>
          <w:color w:val="404040"/>
          <w:sz w:val="21"/>
          <w:szCs w:val="21"/>
          <w:u w:val="single"/>
        </w:rPr>
        <w:t>Telephone Request</w:t>
      </w:r>
    </w:p>
    <w:p w:rsidR="002441B5" w:rsidRPr="002441B5" w:rsidRDefault="002441B5" w:rsidP="002441B5">
      <w:pPr>
        <w:numPr>
          <w:ilvl w:val="0"/>
          <w:numId w:val="2"/>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0"/>
          <w:szCs w:val="20"/>
        </w:rPr>
        <w:t>Available from the IRS by calling 1-800-908-9946</w:t>
      </w:r>
    </w:p>
    <w:p w:rsidR="002441B5" w:rsidRPr="002441B5" w:rsidRDefault="002441B5" w:rsidP="002441B5">
      <w:pPr>
        <w:numPr>
          <w:ilvl w:val="0"/>
          <w:numId w:val="2"/>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Tax filers must follow prompts to enter their social security number and the numbers in their street address. Generally, this will be numbers of the street address that was listed on the latest tax return filed. However, if an address change has been completed through the U.S. Postal Service, the IRS may have the updated address on file.</w:t>
      </w:r>
    </w:p>
    <w:p w:rsidR="002441B5" w:rsidRPr="002441B5" w:rsidRDefault="002441B5" w:rsidP="002441B5">
      <w:pPr>
        <w:numPr>
          <w:ilvl w:val="0"/>
          <w:numId w:val="2"/>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 xml:space="preserve">Select </w:t>
      </w:r>
      <w:r w:rsidRPr="002441B5">
        <w:rPr>
          <w:rFonts w:ascii="Helvetica" w:eastAsia="Times New Roman" w:hAnsi="Helvetica" w:cs="Helvetica"/>
          <w:b/>
          <w:bCs/>
          <w:color w:val="404040"/>
          <w:sz w:val="21"/>
          <w:szCs w:val="21"/>
        </w:rPr>
        <w:t>Option 2</w:t>
      </w:r>
      <w:r w:rsidRPr="002441B5">
        <w:rPr>
          <w:rFonts w:ascii="Helvetica" w:eastAsia="Times New Roman" w:hAnsi="Helvetica" w:cs="Helvetica"/>
          <w:color w:val="404040"/>
          <w:sz w:val="21"/>
          <w:szCs w:val="21"/>
        </w:rPr>
        <w:t xml:space="preserve"> to request an IRS Tax Return Transcript and then enter </w:t>
      </w:r>
      <w:r w:rsidRPr="002441B5">
        <w:rPr>
          <w:rFonts w:ascii="Helvetica" w:eastAsia="Times New Roman" w:hAnsi="Helvetica" w:cs="Helvetica"/>
          <w:b/>
          <w:bCs/>
          <w:color w:val="404040"/>
          <w:sz w:val="21"/>
          <w:szCs w:val="21"/>
        </w:rPr>
        <w:t>the year you are requesting</w:t>
      </w:r>
      <w:r w:rsidRPr="002441B5">
        <w:rPr>
          <w:rFonts w:ascii="Helvetica" w:eastAsia="Times New Roman" w:hAnsi="Helvetica" w:cs="Helvetica"/>
          <w:color w:val="404040"/>
          <w:sz w:val="21"/>
          <w:szCs w:val="21"/>
        </w:rPr>
        <w:t>.</w:t>
      </w:r>
    </w:p>
    <w:p w:rsidR="002441B5" w:rsidRPr="002441B5" w:rsidRDefault="002441B5" w:rsidP="002441B5">
      <w:pPr>
        <w:numPr>
          <w:ilvl w:val="0"/>
          <w:numId w:val="2"/>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If successfully validated, tax filers can expect to receive a paper IRS Tax Return Transcript at the address that was used in their telephone request, within five to 10 days from the time the IRS receives the request.</w:t>
      </w:r>
    </w:p>
    <w:p w:rsidR="002441B5" w:rsidRDefault="002441B5" w:rsidP="002441B5">
      <w:pPr>
        <w:numPr>
          <w:ilvl w:val="0"/>
          <w:numId w:val="2"/>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IRS Tax Return Transcripts requested by telephone cannot be sent directly to a third party by the IRS.</w:t>
      </w:r>
    </w:p>
    <w:p w:rsidR="007F11E1" w:rsidRPr="002441B5" w:rsidRDefault="007F11E1" w:rsidP="007F11E1">
      <w:pPr>
        <w:shd w:val="clear" w:color="auto" w:fill="FFFFFF"/>
        <w:spacing w:before="100" w:beforeAutospacing="1" w:after="100" w:afterAutospacing="1" w:line="315" w:lineRule="atLeast"/>
        <w:rPr>
          <w:rFonts w:ascii="Helvetica" w:eastAsia="Times New Roman" w:hAnsi="Helvetica" w:cs="Helvetica"/>
          <w:color w:val="404040"/>
          <w:sz w:val="21"/>
          <w:szCs w:val="21"/>
        </w:rPr>
      </w:pP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b/>
          <w:bCs/>
          <w:color w:val="404040"/>
          <w:sz w:val="21"/>
          <w:szCs w:val="21"/>
          <w:u w:val="single"/>
        </w:rPr>
        <w:t>Paper Request Form – IRS Form 4506T-EZ</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 xml:space="preserve">IRS Form </w:t>
      </w:r>
      <w:hyperlink r:id="rId8" w:history="1">
        <w:r w:rsidRPr="002441B5">
          <w:rPr>
            <w:rFonts w:ascii="Helvetica" w:eastAsia="Times New Roman" w:hAnsi="Helvetica" w:cs="Helvetica"/>
            <w:color w:val="285091"/>
            <w:sz w:val="21"/>
            <w:szCs w:val="21"/>
          </w:rPr>
          <w:t>4506T-EZ</w:t>
        </w:r>
      </w:hyperlink>
      <w:r w:rsidRPr="002441B5">
        <w:rPr>
          <w:rFonts w:ascii="Helvetica" w:eastAsia="Times New Roman" w:hAnsi="Helvetica" w:cs="Helvetica"/>
          <w:color w:val="404040"/>
          <w:sz w:val="21"/>
          <w:szCs w:val="21"/>
        </w:rPr>
        <w:t xml:space="preserve"> should be used instead of IRS Form 4506-T because it is sufficient to request an IRS Tax Return Transcript.</w:t>
      </w:r>
    </w:p>
    <w:p w:rsidR="002441B5" w:rsidRPr="002441B5" w:rsidRDefault="002441B5" w:rsidP="002441B5">
      <w:pPr>
        <w:numPr>
          <w:ilvl w:val="0"/>
          <w:numId w:val="3"/>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lastRenderedPageBreak/>
        <w:t xml:space="preserve">Download at </w:t>
      </w:r>
      <w:hyperlink r:id="rId9" w:history="1">
        <w:r w:rsidRPr="002441B5">
          <w:rPr>
            <w:rFonts w:ascii="Helvetica" w:eastAsia="Times New Roman" w:hAnsi="Helvetica" w:cs="Helvetica"/>
            <w:color w:val="285091"/>
            <w:sz w:val="21"/>
            <w:szCs w:val="21"/>
          </w:rPr>
          <w:t>irs.gov/pub/</w:t>
        </w:r>
        <w:proofErr w:type="spellStart"/>
        <w:r w:rsidRPr="002441B5">
          <w:rPr>
            <w:rFonts w:ascii="Helvetica" w:eastAsia="Times New Roman" w:hAnsi="Helvetica" w:cs="Helvetica"/>
            <w:color w:val="285091"/>
            <w:sz w:val="21"/>
            <w:szCs w:val="21"/>
          </w:rPr>
          <w:t>irs</w:t>
        </w:r>
        <w:proofErr w:type="spellEnd"/>
        <w:r w:rsidRPr="002441B5">
          <w:rPr>
            <w:rFonts w:ascii="Helvetica" w:eastAsia="Times New Roman" w:hAnsi="Helvetica" w:cs="Helvetica"/>
            <w:color w:val="285091"/>
            <w:sz w:val="21"/>
            <w:szCs w:val="21"/>
          </w:rPr>
          <w:t>-pdf/f4506tez.pdf</w:t>
        </w:r>
      </w:hyperlink>
    </w:p>
    <w:p w:rsidR="002441B5" w:rsidRPr="002441B5" w:rsidRDefault="002441B5" w:rsidP="002441B5">
      <w:pPr>
        <w:numPr>
          <w:ilvl w:val="0"/>
          <w:numId w:val="3"/>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Complete lines 1 – 4, following the instructions on Page 2 of the form. Note that Line 3 should be the most current address as filed with the IRS. It is the address where the IRS Tax Return Transcript will be sent. If the address has recently changed, include the address listed on the latest tax return filed on Line 4. However, if an address change has been completed through the U.S. Postal Service, the IRS may have the updated address on file.</w:t>
      </w:r>
    </w:p>
    <w:p w:rsidR="002441B5" w:rsidRPr="002441B5" w:rsidRDefault="002441B5" w:rsidP="002441B5">
      <w:pPr>
        <w:numPr>
          <w:ilvl w:val="0"/>
          <w:numId w:val="3"/>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Line 5 provides tax filers with the option to have their IRS Tax Return Transcript mailed directly to a third party by the IRS. Do not use this option because our office will not be able to identify who the tax return transcript belongs to. </w:t>
      </w:r>
    </w:p>
    <w:p w:rsidR="002441B5" w:rsidRPr="002441B5" w:rsidRDefault="002441B5" w:rsidP="002441B5">
      <w:pPr>
        <w:numPr>
          <w:ilvl w:val="0"/>
          <w:numId w:val="3"/>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 xml:space="preserve">On Line 6, enter </w:t>
      </w:r>
      <w:r w:rsidRPr="002441B5">
        <w:rPr>
          <w:rFonts w:ascii="Helvetica" w:eastAsia="Times New Roman" w:hAnsi="Helvetica" w:cs="Helvetica"/>
          <w:b/>
          <w:bCs/>
          <w:color w:val="404040"/>
          <w:sz w:val="21"/>
          <w:szCs w:val="21"/>
        </w:rPr>
        <w:t>the year you are requesting </w:t>
      </w:r>
      <w:r w:rsidRPr="002441B5">
        <w:rPr>
          <w:rFonts w:ascii="Helvetica" w:eastAsia="Times New Roman" w:hAnsi="Helvetica" w:cs="Helvetica"/>
          <w:color w:val="404040"/>
          <w:sz w:val="21"/>
          <w:szCs w:val="21"/>
        </w:rPr>
        <w:t>to receive IRS tax information. </w:t>
      </w:r>
    </w:p>
    <w:p w:rsidR="002441B5" w:rsidRPr="002441B5" w:rsidRDefault="002441B5" w:rsidP="002441B5">
      <w:pPr>
        <w:numPr>
          <w:ilvl w:val="0"/>
          <w:numId w:val="3"/>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The tax filers (or spouse if requesting information from a joint tax return) must sign and date the form and enter their telephone number. Only one signature is required to request a transcript for a joint return.</w:t>
      </w:r>
    </w:p>
    <w:p w:rsidR="002441B5" w:rsidRPr="002441B5" w:rsidRDefault="002441B5" w:rsidP="002441B5">
      <w:pPr>
        <w:numPr>
          <w:ilvl w:val="0"/>
          <w:numId w:val="3"/>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Mail or fax the completed IRS Form 4506T-EZ to the appropriate address (or FAX number) provided on Page 2 of Form 4506T-EZ.</w:t>
      </w:r>
    </w:p>
    <w:p w:rsidR="002441B5" w:rsidRPr="002441B5" w:rsidRDefault="002441B5" w:rsidP="002441B5">
      <w:pPr>
        <w:numPr>
          <w:ilvl w:val="0"/>
          <w:numId w:val="3"/>
        </w:numPr>
        <w:shd w:val="clear" w:color="auto" w:fill="FFFFFF"/>
        <w:spacing w:before="100" w:beforeAutospacing="1" w:after="100" w:afterAutospacing="1" w:line="315" w:lineRule="atLeast"/>
        <w:ind w:left="37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Tax filers can expect to receive their transcript within five to 10 days from the time the IRS receives and processes their signed request. NOTE: Processing form 4506T-EZ means verifying/validating the information provided on the form. If any information does not match the IRS records, the IRS will notify the tax filer that it was not able to provide the transcript.</w:t>
      </w:r>
      <w:r w:rsidRPr="002441B5">
        <w:rPr>
          <w:rFonts w:ascii="Helvetica" w:eastAsia="Times New Roman" w:hAnsi="Helvetica" w:cs="Helvetica"/>
          <w:color w:val="404040"/>
          <w:sz w:val="21"/>
          <w:szCs w:val="21"/>
        </w:rPr>
        <w:br/>
        <w:t> </w:t>
      </w:r>
    </w:p>
    <w:p w:rsidR="002441B5" w:rsidRPr="002441B5" w:rsidRDefault="002441B5" w:rsidP="002441B5">
      <w:pPr>
        <w:shd w:val="clear" w:color="auto" w:fill="FFFFFF"/>
        <w:spacing w:after="0" w:line="315" w:lineRule="atLeast"/>
        <w:rPr>
          <w:rFonts w:ascii="Helvetica" w:eastAsia="Times New Roman" w:hAnsi="Helvetica" w:cs="Helvetica"/>
          <w:color w:val="404040"/>
          <w:sz w:val="20"/>
          <w:szCs w:val="20"/>
        </w:rPr>
      </w:pPr>
      <w:r w:rsidRPr="002441B5">
        <w:rPr>
          <w:rFonts w:ascii="Helvetica" w:eastAsia="Times New Roman" w:hAnsi="Helvetica" w:cs="Helvetica"/>
          <w:b/>
          <w:bCs/>
          <w:color w:val="404040"/>
          <w:sz w:val="20"/>
          <w:szCs w:val="20"/>
          <w:u w:val="single"/>
        </w:rPr>
        <w:t>IRS Tax Assistance Centers - In-Person Requests</w:t>
      </w:r>
    </w:p>
    <w:p w:rsidR="002441B5" w:rsidRPr="002441B5" w:rsidRDefault="002441B5" w:rsidP="002441B5">
      <w:pPr>
        <w:numPr>
          <w:ilvl w:val="0"/>
          <w:numId w:val="4"/>
        </w:numPr>
        <w:shd w:val="clear" w:color="auto" w:fill="FFFFFF"/>
        <w:spacing w:before="100" w:beforeAutospacing="1" w:after="100" w:afterAutospacing="1" w:line="315" w:lineRule="atLeast"/>
        <w:ind w:left="375"/>
        <w:rPr>
          <w:rFonts w:ascii="Helvetica" w:eastAsia="Times New Roman" w:hAnsi="Helvetica" w:cs="Helvetica"/>
          <w:color w:val="404040"/>
          <w:sz w:val="20"/>
          <w:szCs w:val="20"/>
        </w:rPr>
      </w:pPr>
      <w:r w:rsidRPr="002441B5">
        <w:rPr>
          <w:rFonts w:ascii="Helvetica" w:eastAsia="Times New Roman" w:hAnsi="Helvetica" w:cs="Helvetica"/>
          <w:color w:val="404040"/>
          <w:sz w:val="20"/>
          <w:szCs w:val="20"/>
        </w:rPr>
        <w:t>Most IRS Taxpayer Assistance Center (TAC) has converted to appointment only service.</w:t>
      </w:r>
    </w:p>
    <w:p w:rsidR="002441B5" w:rsidRPr="002441B5" w:rsidRDefault="002441B5" w:rsidP="002441B5">
      <w:pPr>
        <w:numPr>
          <w:ilvl w:val="0"/>
          <w:numId w:val="4"/>
        </w:numPr>
        <w:shd w:val="clear" w:color="auto" w:fill="FFFFFF"/>
        <w:spacing w:before="100" w:beforeAutospacing="1" w:after="100" w:afterAutospacing="1" w:line="315" w:lineRule="atLeast"/>
        <w:ind w:left="375"/>
        <w:rPr>
          <w:rFonts w:ascii="Helvetica" w:eastAsia="Times New Roman" w:hAnsi="Helvetica" w:cs="Helvetica"/>
          <w:color w:val="404040"/>
          <w:sz w:val="20"/>
          <w:szCs w:val="20"/>
        </w:rPr>
      </w:pPr>
      <w:r w:rsidRPr="002441B5">
        <w:rPr>
          <w:rFonts w:ascii="Helvetica" w:eastAsia="Times New Roman" w:hAnsi="Helvetica" w:cs="Helvetica"/>
          <w:color w:val="404040"/>
          <w:sz w:val="20"/>
          <w:szCs w:val="20"/>
        </w:rPr>
        <w:t>TAC should not be used as a routine resource for documentation requests</w:t>
      </w:r>
    </w:p>
    <w:p w:rsidR="002441B5" w:rsidRPr="002441B5" w:rsidRDefault="002441B5" w:rsidP="002441B5">
      <w:pPr>
        <w:numPr>
          <w:ilvl w:val="0"/>
          <w:numId w:val="4"/>
        </w:numPr>
        <w:shd w:val="clear" w:color="auto" w:fill="FFFFFF"/>
        <w:spacing w:before="100" w:beforeAutospacing="1" w:after="100" w:afterAutospacing="1" w:line="315" w:lineRule="atLeast"/>
        <w:ind w:left="375"/>
        <w:rPr>
          <w:rFonts w:ascii="Helvetica" w:eastAsia="Times New Roman" w:hAnsi="Helvetica" w:cs="Helvetica"/>
          <w:color w:val="404040"/>
          <w:sz w:val="20"/>
          <w:szCs w:val="20"/>
        </w:rPr>
      </w:pPr>
      <w:r w:rsidRPr="002441B5">
        <w:rPr>
          <w:rFonts w:ascii="Helvetica" w:eastAsia="Times New Roman" w:hAnsi="Helvetica" w:cs="Helvetica"/>
          <w:color w:val="404040"/>
          <w:sz w:val="20"/>
          <w:szCs w:val="20"/>
        </w:rPr>
        <w:t xml:space="preserve">For taxpayers who still need to interact with the IRS in person: </w:t>
      </w:r>
    </w:p>
    <w:p w:rsidR="002441B5" w:rsidRPr="002441B5" w:rsidRDefault="002441B5" w:rsidP="002441B5">
      <w:pPr>
        <w:numPr>
          <w:ilvl w:val="1"/>
          <w:numId w:val="4"/>
        </w:numPr>
        <w:shd w:val="clear" w:color="auto" w:fill="FFFFFF"/>
        <w:spacing w:before="100" w:beforeAutospacing="1" w:after="100" w:afterAutospacing="1" w:line="315" w:lineRule="atLeast"/>
        <w:ind w:left="750"/>
        <w:rPr>
          <w:rFonts w:ascii="Helvetica" w:eastAsia="Times New Roman" w:hAnsi="Helvetica" w:cs="Helvetica"/>
          <w:color w:val="404040"/>
          <w:sz w:val="20"/>
          <w:szCs w:val="20"/>
        </w:rPr>
      </w:pPr>
      <w:r w:rsidRPr="002441B5">
        <w:rPr>
          <w:rFonts w:ascii="Helvetica" w:eastAsia="Times New Roman" w:hAnsi="Helvetica" w:cs="Helvetica"/>
          <w:color w:val="404040"/>
          <w:sz w:val="20"/>
          <w:szCs w:val="20"/>
        </w:rPr>
        <w:t>Call special toll-free number, 1-844-545-5640 to reach an IRS representative. Representatives can help resolve a tax issue or schedule an appointment at a local IRS TAC office.</w:t>
      </w: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b/>
          <w:bCs/>
          <w:color w:val="404040"/>
          <w:sz w:val="27"/>
          <w:szCs w:val="27"/>
        </w:rPr>
        <w:t>Verification of Non-Filing Letter</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4"/>
          <w:szCs w:val="24"/>
        </w:rPr>
        <w:t>1) Request a separate “Verification of Non</w:t>
      </w:r>
      <w:r w:rsidRPr="002441B5">
        <w:rPr>
          <w:rFonts w:ascii="Cambria Math" w:eastAsia="Times New Roman" w:hAnsi="Cambria Math" w:cs="Cambria Math"/>
          <w:color w:val="404040"/>
          <w:sz w:val="24"/>
          <w:szCs w:val="24"/>
        </w:rPr>
        <w:t>‐</w:t>
      </w:r>
      <w:r w:rsidRPr="002441B5">
        <w:rPr>
          <w:rFonts w:ascii="Helvetica" w:eastAsia="Times New Roman" w:hAnsi="Helvetica" w:cs="Helvetica"/>
          <w:color w:val="404040"/>
          <w:sz w:val="24"/>
          <w:szCs w:val="24"/>
        </w:rPr>
        <w:t>Filing Letters” to match each Non</w:t>
      </w:r>
      <w:r w:rsidRPr="002441B5">
        <w:rPr>
          <w:rFonts w:ascii="Cambria Math" w:eastAsia="Times New Roman" w:hAnsi="Cambria Math" w:cs="Cambria Math"/>
          <w:color w:val="404040"/>
          <w:sz w:val="24"/>
          <w:szCs w:val="24"/>
        </w:rPr>
        <w:t>‐</w:t>
      </w:r>
      <w:r w:rsidRPr="002441B5">
        <w:rPr>
          <w:rFonts w:ascii="Helvetica" w:eastAsia="Times New Roman" w:hAnsi="Helvetica" w:cs="Helvetica"/>
          <w:color w:val="404040"/>
          <w:sz w:val="24"/>
          <w:szCs w:val="24"/>
        </w:rPr>
        <w:t>Filing Letter requested on your Checklist (student, parent, and/or spouse).</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2) Request your letter(s) by one of the following methods:</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A. If the non</w:t>
      </w:r>
      <w:r w:rsidRPr="002441B5">
        <w:rPr>
          <w:rFonts w:ascii="Cambria Math" w:eastAsia="Times New Roman" w:hAnsi="Cambria Math" w:cs="Cambria Math"/>
          <w:color w:val="404040"/>
          <w:sz w:val="21"/>
          <w:szCs w:val="21"/>
        </w:rPr>
        <w:t>‐</w:t>
      </w:r>
      <w:r w:rsidRPr="002441B5">
        <w:rPr>
          <w:rFonts w:ascii="Helvetica" w:eastAsia="Times New Roman" w:hAnsi="Helvetica" w:cs="Helvetica"/>
          <w:color w:val="404040"/>
          <w:sz w:val="21"/>
          <w:szCs w:val="21"/>
        </w:rPr>
        <w:t>filer has their own credit card account, auto loan, mortgage, home equity l</w:t>
      </w:r>
      <w:r w:rsidRPr="002441B5">
        <w:rPr>
          <w:rFonts w:ascii="Helvetica" w:eastAsia="Times New Roman" w:hAnsi="Helvetica" w:cs="Helvetica"/>
          <w:color w:val="404040"/>
          <w:sz w:val="24"/>
          <w:szCs w:val="24"/>
        </w:rPr>
        <w:t>oan or line of credit, use the much faster “Get Transcript Online” option at </w:t>
      </w:r>
      <w:hyperlink r:id="rId10" w:history="1">
        <w:r w:rsidRPr="002441B5">
          <w:rPr>
            <w:rFonts w:ascii="Helvetica" w:eastAsia="Times New Roman" w:hAnsi="Helvetica" w:cs="Helvetica"/>
            <w:color w:val="285091"/>
            <w:sz w:val="24"/>
            <w:szCs w:val="24"/>
          </w:rPr>
          <w:t>www.irs.gov/transcript</w:t>
        </w:r>
      </w:hyperlink>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B. Any non</w:t>
      </w:r>
      <w:r w:rsidRPr="002441B5">
        <w:rPr>
          <w:rFonts w:ascii="Cambria Math" w:eastAsia="Times New Roman" w:hAnsi="Cambria Math" w:cs="Cambria Math"/>
          <w:color w:val="404040"/>
          <w:sz w:val="21"/>
          <w:szCs w:val="21"/>
        </w:rPr>
        <w:t>‐</w:t>
      </w:r>
      <w:r w:rsidRPr="002441B5">
        <w:rPr>
          <w:rFonts w:ascii="Helvetica" w:eastAsia="Times New Roman" w:hAnsi="Helvetica" w:cs="Helvetica"/>
          <w:color w:val="404040"/>
          <w:sz w:val="21"/>
          <w:szCs w:val="21"/>
        </w:rPr>
        <w:t xml:space="preserve">filers who don’t have their own credit accounts must complete this </w:t>
      </w:r>
      <w:hyperlink r:id="rId11" w:tgtFrame="_blank" w:history="1">
        <w:r w:rsidRPr="002441B5">
          <w:rPr>
            <w:rFonts w:ascii="Helvetica" w:eastAsia="Times New Roman" w:hAnsi="Helvetica" w:cs="Helvetica"/>
            <w:color w:val="285091"/>
            <w:sz w:val="21"/>
            <w:szCs w:val="21"/>
          </w:rPr>
          <w:t>4506-T</w:t>
        </w:r>
      </w:hyperlink>
      <w:r w:rsidRPr="002441B5">
        <w:rPr>
          <w:rFonts w:ascii="Helvetica" w:eastAsia="Times New Roman" w:hAnsi="Helvetica" w:cs="Helvetica"/>
          <w:color w:val="404040"/>
          <w:sz w:val="21"/>
          <w:szCs w:val="21"/>
        </w:rPr>
        <w:t> </w:t>
      </w:r>
      <w:r w:rsidRPr="002441B5">
        <w:rPr>
          <w:rFonts w:ascii="Helvetica" w:eastAsia="Times New Roman" w:hAnsi="Helvetica" w:cs="Helvetica"/>
          <w:color w:val="404040"/>
          <w:sz w:val="24"/>
          <w:szCs w:val="24"/>
        </w:rPr>
        <w:t>form and must fax or mail it to the IRS.</w:t>
      </w:r>
      <w:r w:rsidRPr="002441B5">
        <w:rPr>
          <w:rFonts w:ascii="Helvetica" w:eastAsia="Times New Roman" w:hAnsi="Helvetica" w:cs="Helvetica"/>
          <w:color w:val="404040"/>
          <w:sz w:val="21"/>
          <w:szCs w:val="21"/>
        </w:rPr>
        <w:br/>
        <w:t> </w:t>
      </w: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7F11E1" w:rsidRDefault="007F11E1" w:rsidP="002441B5">
      <w:pPr>
        <w:shd w:val="clear" w:color="auto" w:fill="FFFFFF"/>
        <w:spacing w:after="0" w:line="315" w:lineRule="atLeast"/>
        <w:rPr>
          <w:rFonts w:ascii="Helvetica" w:eastAsia="Times New Roman" w:hAnsi="Helvetica" w:cs="Helvetica"/>
          <w:b/>
          <w:bCs/>
          <w:color w:val="404040"/>
          <w:sz w:val="27"/>
          <w:szCs w:val="27"/>
        </w:rPr>
      </w:pP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b/>
          <w:bCs/>
          <w:color w:val="404040"/>
          <w:sz w:val="27"/>
          <w:szCs w:val="27"/>
        </w:rPr>
        <w:t>Individuals Who Filed an Amended IRS Income Tax Return</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 xml:space="preserve">An individual who filed an amended IRS income </w:t>
      </w:r>
      <w:r w:rsidR="007F11E1">
        <w:rPr>
          <w:rFonts w:ascii="Helvetica" w:eastAsia="Times New Roman" w:hAnsi="Helvetica" w:cs="Helvetica"/>
          <w:color w:val="404040"/>
          <w:sz w:val="21"/>
          <w:szCs w:val="21"/>
        </w:rPr>
        <w:t>tax return for the tax year 2019</w:t>
      </w:r>
      <w:r w:rsidRPr="002441B5">
        <w:rPr>
          <w:rFonts w:ascii="Helvetica" w:eastAsia="Times New Roman" w:hAnsi="Helvetica" w:cs="Helvetica"/>
          <w:color w:val="404040"/>
          <w:sz w:val="21"/>
          <w:szCs w:val="21"/>
        </w:rPr>
        <w:t> must provide:</w:t>
      </w:r>
    </w:p>
    <w:p w:rsidR="002441B5" w:rsidRPr="002441B5" w:rsidRDefault="002441B5" w:rsidP="002441B5">
      <w:pPr>
        <w:numPr>
          <w:ilvl w:val="0"/>
          <w:numId w:val="5"/>
        </w:numPr>
        <w:shd w:val="clear" w:color="auto" w:fill="FFFFFF"/>
        <w:spacing w:before="100" w:beforeAutospacing="1" w:after="100" w:afterAutospacing="1" w:line="315" w:lineRule="atLeast"/>
        <w:ind w:left="73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lastRenderedPageBreak/>
        <w:t xml:space="preserve">A </w:t>
      </w:r>
      <w:r w:rsidRPr="002441B5">
        <w:rPr>
          <w:rFonts w:ascii="Helvetica" w:eastAsia="Times New Roman" w:hAnsi="Helvetica" w:cs="Helvetica"/>
          <w:b/>
          <w:bCs/>
          <w:color w:val="404040"/>
          <w:sz w:val="21"/>
          <w:szCs w:val="21"/>
        </w:rPr>
        <w:t>201</w:t>
      </w:r>
      <w:r w:rsidR="007F11E1">
        <w:rPr>
          <w:rFonts w:ascii="Helvetica" w:eastAsia="Times New Roman" w:hAnsi="Helvetica" w:cs="Helvetica"/>
          <w:b/>
          <w:bCs/>
          <w:color w:val="404040"/>
          <w:sz w:val="21"/>
          <w:szCs w:val="21"/>
        </w:rPr>
        <w:t>9</w:t>
      </w:r>
      <w:r w:rsidRPr="002441B5">
        <w:rPr>
          <w:rFonts w:ascii="Helvetica" w:eastAsia="Times New Roman" w:hAnsi="Helvetica" w:cs="Helvetica"/>
          <w:b/>
          <w:bCs/>
          <w:color w:val="404040"/>
          <w:sz w:val="21"/>
          <w:szCs w:val="21"/>
        </w:rPr>
        <w:t xml:space="preserve"> IRS Tax Return Transcript </w:t>
      </w:r>
      <w:r w:rsidRPr="002441B5">
        <w:rPr>
          <w:rFonts w:ascii="Helvetica" w:eastAsia="Times New Roman" w:hAnsi="Helvetica" w:cs="Helvetica"/>
          <w:color w:val="404040"/>
          <w:sz w:val="21"/>
          <w:szCs w:val="21"/>
        </w:rPr>
        <w:t xml:space="preserve">(that will only include information from the original tax return and does not have to be signed), or any other IRS tax transcript(s) that includes all of the income and tax information required to be verified; </w:t>
      </w:r>
      <w:r w:rsidRPr="002441B5">
        <w:rPr>
          <w:rFonts w:ascii="Helvetica" w:eastAsia="Times New Roman" w:hAnsi="Helvetica" w:cs="Helvetica"/>
          <w:b/>
          <w:bCs/>
          <w:i/>
          <w:iCs/>
          <w:color w:val="404040"/>
          <w:sz w:val="21"/>
          <w:szCs w:val="21"/>
        </w:rPr>
        <w:t>and</w:t>
      </w:r>
    </w:p>
    <w:p w:rsidR="002441B5" w:rsidRPr="002441B5" w:rsidRDefault="007F11E1" w:rsidP="002441B5">
      <w:pPr>
        <w:numPr>
          <w:ilvl w:val="0"/>
          <w:numId w:val="5"/>
        </w:numPr>
        <w:shd w:val="clear" w:color="auto" w:fill="FFFFFF"/>
        <w:spacing w:before="100" w:beforeAutospacing="1" w:after="100" w:afterAutospacing="1" w:line="315" w:lineRule="atLeast"/>
        <w:ind w:left="735"/>
        <w:rPr>
          <w:rFonts w:ascii="Helvetica" w:eastAsia="Times New Roman" w:hAnsi="Helvetica" w:cs="Helvetica"/>
          <w:color w:val="404040"/>
          <w:sz w:val="21"/>
          <w:szCs w:val="21"/>
        </w:rPr>
      </w:pPr>
      <w:r>
        <w:rPr>
          <w:rFonts w:ascii="Helvetica" w:eastAsia="Times New Roman" w:hAnsi="Helvetica" w:cs="Helvetica"/>
          <w:color w:val="404040"/>
          <w:sz w:val="21"/>
          <w:szCs w:val="21"/>
        </w:rPr>
        <w:t>A signed copy of the 2019</w:t>
      </w:r>
      <w:r w:rsidR="002441B5" w:rsidRPr="002441B5">
        <w:rPr>
          <w:rFonts w:ascii="Helvetica" w:eastAsia="Times New Roman" w:hAnsi="Helvetica" w:cs="Helvetica"/>
          <w:color w:val="404040"/>
          <w:sz w:val="21"/>
          <w:szCs w:val="21"/>
        </w:rPr>
        <w:t> IRS Form 1040X, “Amended U.S. Individual Income Tax Return,” that was filed with the IRS.</w:t>
      </w:r>
      <w:r w:rsidR="002441B5" w:rsidRPr="002441B5">
        <w:rPr>
          <w:rFonts w:ascii="Helvetica" w:eastAsia="Times New Roman" w:hAnsi="Helvetica" w:cs="Helvetica"/>
          <w:color w:val="404040"/>
          <w:sz w:val="21"/>
          <w:szCs w:val="21"/>
        </w:rPr>
        <w:br/>
        <w:t> </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b/>
          <w:bCs/>
          <w:color w:val="404040"/>
          <w:sz w:val="27"/>
          <w:szCs w:val="27"/>
        </w:rPr>
        <w:t>Individuals Who Were Victims of IRS Tax-Related Identity Theft</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An individual who was the victim of IRS tax-related identity theft must provide:</w:t>
      </w:r>
    </w:p>
    <w:p w:rsidR="002441B5" w:rsidRPr="002441B5" w:rsidRDefault="002441B5" w:rsidP="002441B5">
      <w:pPr>
        <w:numPr>
          <w:ilvl w:val="0"/>
          <w:numId w:val="6"/>
        </w:numPr>
        <w:shd w:val="clear" w:color="auto" w:fill="FFFFFF"/>
        <w:spacing w:before="100" w:beforeAutospacing="1" w:after="100" w:afterAutospacing="1" w:line="315" w:lineRule="atLeast"/>
        <w:ind w:left="73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 xml:space="preserve">A Tax Return Data Base View (TRDBV) transcript obtained from the IRS, or any other IRS tax transcript(s) that includes all of the income and tax information required to be verified; </w:t>
      </w:r>
      <w:r w:rsidRPr="002441B5">
        <w:rPr>
          <w:rFonts w:ascii="Helvetica" w:eastAsia="Times New Roman" w:hAnsi="Helvetica" w:cs="Helvetica"/>
          <w:b/>
          <w:bCs/>
          <w:i/>
          <w:iCs/>
          <w:color w:val="404040"/>
          <w:sz w:val="21"/>
          <w:szCs w:val="21"/>
        </w:rPr>
        <w:t>and</w:t>
      </w:r>
    </w:p>
    <w:p w:rsidR="002441B5" w:rsidRPr="002441B5" w:rsidRDefault="002441B5" w:rsidP="002441B5">
      <w:pPr>
        <w:numPr>
          <w:ilvl w:val="0"/>
          <w:numId w:val="6"/>
        </w:numPr>
        <w:shd w:val="clear" w:color="auto" w:fill="FFFFFF"/>
        <w:spacing w:before="100" w:beforeAutospacing="1" w:after="100" w:afterAutospacing="1" w:line="315" w:lineRule="atLeast"/>
        <w:ind w:left="73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A statement signed and dated by the tax filer indicating that he or she was a victim of IRS tax-related identity theft and that the IRS is aware of the tax-related identity theft.</w:t>
      </w:r>
      <w:r w:rsidRPr="002441B5">
        <w:rPr>
          <w:rFonts w:ascii="Helvetica" w:eastAsia="Times New Roman" w:hAnsi="Helvetica" w:cs="Helvetica"/>
          <w:color w:val="404040"/>
          <w:sz w:val="21"/>
          <w:szCs w:val="21"/>
        </w:rPr>
        <w:br/>
        <w:t> </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b/>
          <w:bCs/>
          <w:color w:val="404040"/>
          <w:sz w:val="27"/>
          <w:szCs w:val="27"/>
        </w:rPr>
        <w:t>Individuals Who Filed Non-IRS Income Tax Returns</w:t>
      </w:r>
    </w:p>
    <w:p w:rsidR="002441B5" w:rsidRPr="002441B5" w:rsidRDefault="002441B5" w:rsidP="002441B5">
      <w:pPr>
        <w:shd w:val="clear" w:color="auto" w:fill="FFFFFF"/>
        <w:spacing w:after="0" w:line="315" w:lineRule="atLeast"/>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 xml:space="preserve">An individual who filed or will file an income tax return with the relevant taxing authority of </w:t>
      </w:r>
      <w:proofErr w:type="gramStart"/>
      <w:r w:rsidRPr="002441B5">
        <w:rPr>
          <w:rFonts w:ascii="Helvetica" w:eastAsia="Times New Roman" w:hAnsi="Helvetica" w:cs="Helvetica"/>
          <w:color w:val="404040"/>
          <w:sz w:val="21"/>
          <w:szCs w:val="21"/>
        </w:rPr>
        <w:t>a  U.S.</w:t>
      </w:r>
      <w:proofErr w:type="gramEnd"/>
      <w:r w:rsidRPr="002441B5">
        <w:rPr>
          <w:rFonts w:ascii="Helvetica" w:eastAsia="Times New Roman" w:hAnsi="Helvetica" w:cs="Helvetica"/>
          <w:color w:val="404040"/>
          <w:sz w:val="21"/>
          <w:szCs w:val="21"/>
        </w:rPr>
        <w:t xml:space="preserve"> territory, commonwealth, or with a foreign central government must provide:</w:t>
      </w:r>
    </w:p>
    <w:p w:rsidR="002441B5" w:rsidRPr="002441B5" w:rsidRDefault="002441B5" w:rsidP="002441B5">
      <w:pPr>
        <w:numPr>
          <w:ilvl w:val="0"/>
          <w:numId w:val="7"/>
        </w:numPr>
        <w:shd w:val="clear" w:color="auto" w:fill="FFFFFF"/>
        <w:spacing w:before="100" w:beforeAutospacing="1" w:after="100" w:afterAutospacing="1" w:line="315" w:lineRule="atLeast"/>
        <w:ind w:left="735"/>
        <w:rPr>
          <w:rFonts w:ascii="Helvetica" w:eastAsia="Times New Roman" w:hAnsi="Helvetica" w:cs="Helvetica"/>
          <w:color w:val="404040"/>
          <w:sz w:val="21"/>
          <w:szCs w:val="21"/>
        </w:rPr>
      </w:pPr>
      <w:r w:rsidRPr="002441B5">
        <w:rPr>
          <w:rFonts w:ascii="Helvetica" w:eastAsia="Times New Roman" w:hAnsi="Helvetica" w:cs="Helvetica"/>
          <w:color w:val="404040"/>
          <w:sz w:val="21"/>
          <w:szCs w:val="21"/>
        </w:rPr>
        <w:t>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w:t>
      </w:r>
      <w:r w:rsidR="007F11E1">
        <w:rPr>
          <w:rFonts w:ascii="Helvetica" w:eastAsia="Times New Roman" w:hAnsi="Helvetica" w:cs="Helvetica"/>
          <w:color w:val="404040"/>
          <w:sz w:val="21"/>
          <w:szCs w:val="21"/>
        </w:rPr>
        <w:t>9</w:t>
      </w:r>
      <w:r w:rsidRPr="002441B5">
        <w:rPr>
          <w:rFonts w:ascii="Helvetica" w:eastAsia="Times New Roman" w:hAnsi="Helvetica" w:cs="Helvetica"/>
          <w:color w:val="404040"/>
          <w:sz w:val="21"/>
          <w:szCs w:val="21"/>
        </w:rPr>
        <w:t xml:space="preserve">; </w:t>
      </w:r>
      <w:r w:rsidRPr="002441B5">
        <w:rPr>
          <w:rFonts w:ascii="Helvetica" w:eastAsia="Times New Roman" w:hAnsi="Helvetica" w:cs="Helvetica"/>
          <w:b/>
          <w:bCs/>
          <w:color w:val="404040"/>
          <w:sz w:val="21"/>
          <w:szCs w:val="21"/>
        </w:rPr>
        <w:t>or</w:t>
      </w:r>
    </w:p>
    <w:p w:rsidR="00A225F9" w:rsidRDefault="002441B5" w:rsidP="00883A4A">
      <w:pPr>
        <w:numPr>
          <w:ilvl w:val="0"/>
          <w:numId w:val="7"/>
        </w:numPr>
        <w:shd w:val="clear" w:color="auto" w:fill="FFFFFF"/>
        <w:spacing w:before="100" w:beforeAutospacing="1" w:after="100" w:afterAutospacing="1" w:line="315" w:lineRule="atLeast"/>
        <w:ind w:left="735"/>
      </w:pPr>
      <w:r w:rsidRPr="007F11E1">
        <w:rPr>
          <w:rFonts w:ascii="Helvetica" w:eastAsia="Times New Roman" w:hAnsi="Helvetica" w:cs="Helvetica"/>
          <w:color w:val="404040"/>
          <w:sz w:val="20"/>
          <w:szCs w:val="20"/>
        </w:rPr>
        <w:t>If a transcript cannot be obtained at no cost from the relevant taxing auth</w:t>
      </w:r>
      <w:r w:rsidR="007F11E1" w:rsidRPr="007F11E1">
        <w:rPr>
          <w:rFonts w:ascii="Helvetica" w:eastAsia="Times New Roman" w:hAnsi="Helvetica" w:cs="Helvetica"/>
          <w:color w:val="404040"/>
          <w:sz w:val="20"/>
          <w:szCs w:val="20"/>
        </w:rPr>
        <w:t>ority, a signed copy of the 2019</w:t>
      </w:r>
      <w:r w:rsidRPr="007F11E1">
        <w:rPr>
          <w:rFonts w:ascii="Helvetica" w:eastAsia="Times New Roman" w:hAnsi="Helvetica" w:cs="Helvetica"/>
          <w:color w:val="404040"/>
          <w:sz w:val="20"/>
          <w:szCs w:val="20"/>
        </w:rPr>
        <w:t> income tax return(s). </w:t>
      </w:r>
      <w:bookmarkStart w:id="0" w:name="_GoBack"/>
      <w:bookmarkEnd w:id="0"/>
    </w:p>
    <w:sectPr w:rsidR="00A2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61E6"/>
    <w:multiLevelType w:val="multilevel"/>
    <w:tmpl w:val="FC1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04D82"/>
    <w:multiLevelType w:val="multilevel"/>
    <w:tmpl w:val="5A18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F3016"/>
    <w:multiLevelType w:val="multilevel"/>
    <w:tmpl w:val="FF8A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BA2861"/>
    <w:multiLevelType w:val="multilevel"/>
    <w:tmpl w:val="BC1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7226F9"/>
    <w:multiLevelType w:val="multilevel"/>
    <w:tmpl w:val="B27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931F11"/>
    <w:multiLevelType w:val="multilevel"/>
    <w:tmpl w:val="EBAE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9F6E88"/>
    <w:multiLevelType w:val="multilevel"/>
    <w:tmpl w:val="62E08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B5"/>
    <w:rsid w:val="002441B5"/>
    <w:rsid w:val="007F11E1"/>
    <w:rsid w:val="00A2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1910"/>
  <w15:chartTrackingRefBased/>
  <w15:docId w15:val="{3664918C-7CA0-4559-9128-4E73F9D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41B5"/>
    <w:rPr>
      <w:i/>
      <w:iCs/>
    </w:rPr>
  </w:style>
  <w:style w:type="character" w:styleId="Strong">
    <w:name w:val="Strong"/>
    <w:basedOn w:val="DefaultParagraphFont"/>
    <w:uiPriority w:val="22"/>
    <w:qFormat/>
    <w:rsid w:val="002441B5"/>
    <w:rPr>
      <w:b/>
      <w:bCs/>
    </w:rPr>
  </w:style>
  <w:style w:type="paragraph" w:styleId="NormalWeb">
    <w:name w:val="Normal (Web)"/>
    <w:basedOn w:val="Normal"/>
    <w:uiPriority w:val="99"/>
    <w:semiHidden/>
    <w:unhideWhenUsed/>
    <w:rsid w:val="002441B5"/>
    <w:pPr>
      <w:spacing w:after="0" w:line="315"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6405">
      <w:bodyDiv w:val="1"/>
      <w:marLeft w:val="0"/>
      <w:marRight w:val="0"/>
      <w:marTop w:val="0"/>
      <w:marBottom w:val="0"/>
      <w:divBdr>
        <w:top w:val="none" w:sz="0" w:space="0" w:color="auto"/>
        <w:left w:val="none" w:sz="0" w:space="0" w:color="auto"/>
        <w:bottom w:val="none" w:sz="0" w:space="0" w:color="auto"/>
        <w:right w:val="none" w:sz="0" w:space="0" w:color="auto"/>
      </w:divBdr>
      <w:divsChild>
        <w:div w:id="1282615946">
          <w:marLeft w:val="0"/>
          <w:marRight w:val="0"/>
          <w:marTop w:val="450"/>
          <w:marBottom w:val="0"/>
          <w:divBdr>
            <w:top w:val="single" w:sz="6" w:space="0" w:color="222222"/>
            <w:left w:val="single" w:sz="6" w:space="0" w:color="222222"/>
            <w:bottom w:val="single" w:sz="2" w:space="0" w:color="222222"/>
            <w:right w:val="single" w:sz="6" w:space="0" w:color="222222"/>
          </w:divBdr>
          <w:divsChild>
            <w:div w:id="1163744023">
              <w:marLeft w:val="0"/>
              <w:marRight w:val="0"/>
              <w:marTop w:val="0"/>
              <w:marBottom w:val="0"/>
              <w:divBdr>
                <w:top w:val="none" w:sz="0" w:space="0" w:color="auto"/>
                <w:left w:val="none" w:sz="0" w:space="0" w:color="auto"/>
                <w:bottom w:val="none" w:sz="0" w:space="0" w:color="auto"/>
                <w:right w:val="none" w:sz="0" w:space="0" w:color="auto"/>
              </w:divBdr>
              <w:divsChild>
                <w:div w:id="980882465">
                  <w:marLeft w:val="0"/>
                  <w:marRight w:val="0"/>
                  <w:marTop w:val="0"/>
                  <w:marBottom w:val="0"/>
                  <w:divBdr>
                    <w:top w:val="none" w:sz="0" w:space="0" w:color="auto"/>
                    <w:left w:val="none" w:sz="0" w:space="0" w:color="auto"/>
                    <w:bottom w:val="none" w:sz="0" w:space="0" w:color="auto"/>
                    <w:right w:val="none" w:sz="0" w:space="0" w:color="auto"/>
                  </w:divBdr>
                  <w:divsChild>
                    <w:div w:id="647708101">
                      <w:marLeft w:val="0"/>
                      <w:marRight w:val="0"/>
                      <w:marTop w:val="0"/>
                      <w:marBottom w:val="0"/>
                      <w:divBdr>
                        <w:top w:val="none" w:sz="0" w:space="0" w:color="auto"/>
                        <w:left w:val="none" w:sz="0" w:space="0" w:color="auto"/>
                        <w:bottom w:val="none" w:sz="0" w:space="0" w:color="auto"/>
                        <w:right w:val="none" w:sz="0" w:space="0" w:color="auto"/>
                      </w:divBdr>
                      <w:divsChild>
                        <w:div w:id="46881102">
                          <w:marLeft w:val="0"/>
                          <w:marRight w:val="-14400"/>
                          <w:marTop w:val="0"/>
                          <w:marBottom w:val="0"/>
                          <w:divBdr>
                            <w:top w:val="none" w:sz="0" w:space="0" w:color="auto"/>
                            <w:left w:val="none" w:sz="0" w:space="0" w:color="auto"/>
                            <w:bottom w:val="none" w:sz="0" w:space="0" w:color="auto"/>
                            <w:right w:val="none" w:sz="0" w:space="0" w:color="auto"/>
                          </w:divBdr>
                          <w:divsChild>
                            <w:div w:id="567375283">
                              <w:marLeft w:val="0"/>
                              <w:marRight w:val="0"/>
                              <w:marTop w:val="0"/>
                              <w:marBottom w:val="0"/>
                              <w:divBdr>
                                <w:top w:val="none" w:sz="0" w:space="0" w:color="auto"/>
                                <w:left w:val="none" w:sz="0" w:space="0" w:color="auto"/>
                                <w:bottom w:val="none" w:sz="0" w:space="0" w:color="auto"/>
                                <w:right w:val="none" w:sz="0" w:space="0" w:color="auto"/>
                              </w:divBdr>
                              <w:divsChild>
                                <w:div w:id="509682698">
                                  <w:marLeft w:val="0"/>
                                  <w:marRight w:val="0"/>
                                  <w:marTop w:val="0"/>
                                  <w:marBottom w:val="0"/>
                                  <w:divBdr>
                                    <w:top w:val="none" w:sz="0" w:space="0" w:color="auto"/>
                                    <w:left w:val="none" w:sz="0" w:space="0" w:color="auto"/>
                                    <w:bottom w:val="none" w:sz="0" w:space="0" w:color="auto"/>
                                    <w:right w:val="none" w:sz="0" w:space="0" w:color="auto"/>
                                  </w:divBdr>
                                  <w:divsChild>
                                    <w:div w:id="1778669718">
                                      <w:marLeft w:val="0"/>
                                      <w:marRight w:val="0"/>
                                      <w:marTop w:val="0"/>
                                      <w:marBottom w:val="360"/>
                                      <w:divBdr>
                                        <w:top w:val="none" w:sz="0" w:space="0" w:color="auto"/>
                                        <w:left w:val="none" w:sz="0" w:space="0" w:color="auto"/>
                                        <w:bottom w:val="none" w:sz="0" w:space="0" w:color="auto"/>
                                        <w:right w:val="none" w:sz="0" w:space="0" w:color="auto"/>
                                      </w:divBdr>
                                      <w:divsChild>
                                        <w:div w:id="71395808">
                                          <w:marLeft w:val="0"/>
                                          <w:marRight w:val="0"/>
                                          <w:marTop w:val="0"/>
                                          <w:marBottom w:val="0"/>
                                          <w:divBdr>
                                            <w:top w:val="none" w:sz="0" w:space="0" w:color="auto"/>
                                            <w:left w:val="none" w:sz="0" w:space="0" w:color="auto"/>
                                            <w:bottom w:val="none" w:sz="0" w:space="0" w:color="auto"/>
                                            <w:right w:val="none" w:sz="0" w:space="0" w:color="auto"/>
                                          </w:divBdr>
                                          <w:divsChild>
                                            <w:div w:id="398139775">
                                              <w:marLeft w:val="0"/>
                                              <w:marRight w:val="0"/>
                                              <w:marTop w:val="0"/>
                                              <w:marBottom w:val="0"/>
                                              <w:divBdr>
                                                <w:top w:val="none" w:sz="0" w:space="0" w:color="auto"/>
                                                <w:left w:val="none" w:sz="0" w:space="0" w:color="auto"/>
                                                <w:bottom w:val="none" w:sz="0" w:space="0" w:color="auto"/>
                                                <w:right w:val="none" w:sz="0" w:space="0" w:color="auto"/>
                                              </w:divBdr>
                                              <w:divsChild>
                                                <w:div w:id="900284611">
                                                  <w:marLeft w:val="0"/>
                                                  <w:marRight w:val="0"/>
                                                  <w:marTop w:val="0"/>
                                                  <w:marBottom w:val="0"/>
                                                  <w:divBdr>
                                                    <w:top w:val="none" w:sz="0" w:space="0" w:color="auto"/>
                                                    <w:left w:val="none" w:sz="0" w:space="0" w:color="auto"/>
                                                    <w:bottom w:val="none" w:sz="0" w:space="0" w:color="auto"/>
                                                    <w:right w:val="none" w:sz="0" w:space="0" w:color="auto"/>
                                                  </w:divBdr>
                                                  <w:divsChild>
                                                    <w:div w:id="2022657768">
                                                      <w:marLeft w:val="0"/>
                                                      <w:marRight w:val="0"/>
                                                      <w:marTop w:val="0"/>
                                                      <w:marBottom w:val="240"/>
                                                      <w:divBdr>
                                                        <w:top w:val="none" w:sz="0" w:space="0" w:color="auto"/>
                                                        <w:left w:val="none" w:sz="0" w:space="0" w:color="auto"/>
                                                        <w:bottom w:val="none" w:sz="0" w:space="0" w:color="auto"/>
                                                        <w:right w:val="none" w:sz="0" w:space="0" w:color="auto"/>
                                                      </w:divBdr>
                                                      <w:divsChild>
                                                        <w:div w:id="809634019">
                                                          <w:marLeft w:val="0"/>
                                                          <w:marRight w:val="0"/>
                                                          <w:marTop w:val="0"/>
                                                          <w:marBottom w:val="0"/>
                                                          <w:divBdr>
                                                            <w:top w:val="none" w:sz="0" w:space="0" w:color="auto"/>
                                                            <w:left w:val="none" w:sz="0" w:space="0" w:color="auto"/>
                                                            <w:bottom w:val="none" w:sz="0" w:space="0" w:color="auto"/>
                                                            <w:right w:val="none" w:sz="0" w:space="0" w:color="auto"/>
                                                          </w:divBdr>
                                                          <w:divsChild>
                                                            <w:div w:id="1654025812">
                                                              <w:marLeft w:val="0"/>
                                                              <w:marRight w:val="0"/>
                                                              <w:marTop w:val="0"/>
                                                              <w:marBottom w:val="0"/>
                                                              <w:divBdr>
                                                                <w:top w:val="none" w:sz="0" w:space="0" w:color="auto"/>
                                                                <w:left w:val="none" w:sz="0" w:space="0" w:color="auto"/>
                                                                <w:bottom w:val="none" w:sz="0" w:space="0" w:color="auto"/>
                                                                <w:right w:val="none" w:sz="0" w:space="0" w:color="auto"/>
                                                              </w:divBdr>
                                                              <w:divsChild>
                                                                <w:div w:id="1570505743">
                                                                  <w:marLeft w:val="0"/>
                                                                  <w:marRight w:val="0"/>
                                                                  <w:marTop w:val="0"/>
                                                                  <w:marBottom w:val="0"/>
                                                                  <w:divBdr>
                                                                    <w:top w:val="none" w:sz="0" w:space="0" w:color="auto"/>
                                                                    <w:left w:val="none" w:sz="0" w:space="0" w:color="auto"/>
                                                                    <w:bottom w:val="none" w:sz="0" w:space="0" w:color="auto"/>
                                                                    <w:right w:val="none" w:sz="0" w:space="0" w:color="auto"/>
                                                                  </w:divBdr>
                                                                </w:div>
                                                                <w:div w:id="997928859">
                                                                  <w:marLeft w:val="600"/>
                                                                  <w:marRight w:val="0"/>
                                                                  <w:marTop w:val="0"/>
                                                                  <w:marBottom w:val="0"/>
                                                                  <w:divBdr>
                                                                    <w:top w:val="none" w:sz="0" w:space="0" w:color="auto"/>
                                                                    <w:left w:val="none" w:sz="0" w:space="0" w:color="auto"/>
                                                                    <w:bottom w:val="none" w:sz="0" w:space="0" w:color="auto"/>
                                                                    <w:right w:val="none" w:sz="0" w:space="0" w:color="auto"/>
                                                                  </w:divBdr>
                                                                </w:div>
                                                                <w:div w:id="16802375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about-form-45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www4.irs.gov/eauth/pub/login.jsp?Data=VGFyZ2V0TG9BPUY%253D&amp;TYPE=33554433&amp;REALMOID=06-000e9548-6cd3-16f7-9748-483c0adb4007&amp;GUID=&amp;SMAUTHREASON=0&amp;METHOD=GET&amp;SMAGENTNAME=-SM-m5OrA%2b7FvbGU%2bgLgvTS4wrt26VgObWqx%2b78E5Bj5nDRoJHeUNEeLTNGiERDz%2bh%2fE&amp;TARGET=-SM-HTTP%3a%2f%2fsa%2ewww4%2eirs%2egov%2ficce--core%2fload%2fgettrans%2fpages%2favailableTranscripts%2exhtml%3f_ga%3d1%2e268972339%2e319029263%2e14811330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www4.irs.gov/irfof-tra/start.do;jsessionid=5KL3zuYLdUFuohAXXGY3Oq2f" TargetMode="External"/><Relationship Id="rId11" Type="http://schemas.openxmlformats.org/officeDocument/2006/relationships/hyperlink" Target="http://financialaid.ucmerced.edu/sites/financialaid.ucmerced.edu/files/documents/4506t.pdf" TargetMode="External"/><Relationship Id="rId5" Type="http://schemas.openxmlformats.org/officeDocument/2006/relationships/hyperlink" Target="https://sa.www4.irs.gov/irfof-tra/start.do;jsessionid=5KL3zuYLdUFuohAXXGY3Oq2f" TargetMode="External"/><Relationship Id="rId10" Type="http://schemas.openxmlformats.org/officeDocument/2006/relationships/hyperlink" Target="http://www.irs.gov/transcript" TargetMode="External"/><Relationship Id="rId4" Type="http://schemas.openxmlformats.org/officeDocument/2006/relationships/webSettings" Target="webSettings.xml"/><Relationship Id="rId9" Type="http://schemas.openxmlformats.org/officeDocument/2006/relationships/hyperlink" Target="http://www.irs.gov/pub/irs-pdf/f4506t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 Melissa Suzanne</dc:creator>
  <cp:keywords/>
  <dc:description/>
  <cp:lastModifiedBy>Burgett, Melissa Suzanne</cp:lastModifiedBy>
  <cp:revision>2</cp:revision>
  <dcterms:created xsi:type="dcterms:W3CDTF">2021-02-18T16:13:00Z</dcterms:created>
  <dcterms:modified xsi:type="dcterms:W3CDTF">2021-02-18T16:13:00Z</dcterms:modified>
</cp:coreProperties>
</file>